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4" w:rsidRPr="009E0BCD" w:rsidRDefault="00C367A9" w:rsidP="00857D4D">
      <w:pPr>
        <w:ind w:left="142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I hereby submit an application for a payment arrangement to clear my outstanding rates debt.</w:t>
      </w:r>
    </w:p>
    <w:p w:rsidR="00857D4D" w:rsidRPr="009E0BCD" w:rsidRDefault="00857D4D" w:rsidP="00A55B41">
      <w:pPr>
        <w:ind w:left="142"/>
        <w:rPr>
          <w:rFonts w:ascii="Century Gothic" w:hAnsi="Century Gothic"/>
        </w:rPr>
      </w:pPr>
    </w:p>
    <w:tbl>
      <w:tblPr>
        <w:tblW w:w="10490" w:type="dxa"/>
        <w:tblInd w:w="249" w:type="dxa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D9D9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39"/>
        <w:gridCol w:w="1980"/>
        <w:gridCol w:w="35"/>
        <w:gridCol w:w="715"/>
        <w:gridCol w:w="278"/>
        <w:gridCol w:w="1414"/>
        <w:gridCol w:w="293"/>
        <w:gridCol w:w="559"/>
        <w:gridCol w:w="391"/>
        <w:gridCol w:w="34"/>
        <w:gridCol w:w="150"/>
        <w:gridCol w:w="275"/>
        <w:gridCol w:w="708"/>
        <w:gridCol w:w="143"/>
        <w:gridCol w:w="8"/>
        <w:gridCol w:w="315"/>
        <w:gridCol w:w="73"/>
        <w:gridCol w:w="33"/>
        <w:gridCol w:w="713"/>
        <w:gridCol w:w="133"/>
        <w:gridCol w:w="1001"/>
      </w:tblGrid>
      <w:tr w:rsidR="00CD09BD" w:rsidRPr="009E0BCD" w:rsidTr="00576178">
        <w:trPr>
          <w:cantSplit/>
          <w:trHeight w:val="371"/>
        </w:trPr>
        <w:tc>
          <w:tcPr>
            <w:tcW w:w="10490" w:type="dxa"/>
            <w:gridSpan w:val="21"/>
            <w:tcBorders>
              <w:bottom w:val="single" w:sz="4" w:space="0" w:color="0054A6"/>
            </w:tcBorders>
            <w:shd w:val="clear" w:color="auto" w:fill="0054A6"/>
          </w:tcPr>
          <w:p w:rsidR="00CD09BD" w:rsidRPr="009E0BCD" w:rsidRDefault="00C367A9" w:rsidP="00576178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Property Details</w:t>
            </w:r>
          </w:p>
        </w:tc>
      </w:tr>
      <w:tr w:rsidR="003B4C49" w:rsidRPr="009E0BCD" w:rsidTr="0015314E">
        <w:trPr>
          <w:cantSplit/>
          <w:trHeight w:val="300"/>
        </w:trPr>
        <w:tc>
          <w:tcPr>
            <w:tcW w:w="3219" w:type="dxa"/>
            <w:gridSpan w:val="2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3B4C49" w:rsidRDefault="003B4C49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</w:rPr>
              <w:t>Surname</w:t>
            </w:r>
            <w:r w:rsidRPr="009E0BCD">
              <w:rPr>
                <w:rStyle w:val="Strong"/>
                <w:rFonts w:ascii="Century Gothic" w:hAnsi="Century Gothic" w:cs="Calibri"/>
                <w:sz w:val="20"/>
                <w:szCs w:val="20"/>
              </w:rPr>
              <w:t>:</w:t>
            </w:r>
          </w:p>
        </w:tc>
        <w:tc>
          <w:tcPr>
            <w:tcW w:w="7271" w:type="dxa"/>
            <w:gridSpan w:val="19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3B4C49" w:rsidRPr="009E0BCD" w:rsidRDefault="003B4C49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Default="001A2E2B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</w:rPr>
              <w:t>Given Names</w:t>
            </w:r>
            <w:r w:rsidRPr="009E0BCD">
              <w:rPr>
                <w:rStyle w:val="Strong"/>
                <w:rFonts w:ascii="Century Gothic" w:hAnsi="Century Gothic" w:cs="Calibri"/>
                <w:sz w:val="20"/>
                <w:szCs w:val="20"/>
              </w:rPr>
              <w:t>:</w:t>
            </w:r>
          </w:p>
        </w:tc>
        <w:tc>
          <w:tcPr>
            <w:tcW w:w="7271" w:type="dxa"/>
            <w:gridSpan w:val="19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vMerge w:val="restart"/>
            <w:tcBorders>
              <w:top w:val="single" w:sz="4" w:space="0" w:color="65B2FF"/>
              <w:left w:val="single" w:sz="4" w:space="0" w:color="0054A6"/>
              <w:right w:val="single" w:sz="4" w:space="0" w:color="65B2FF"/>
            </w:tcBorders>
            <w:shd w:val="clear" w:color="auto" w:fill="C5E2FF"/>
          </w:tcPr>
          <w:p w:rsidR="001A2E2B" w:rsidRDefault="001A2E2B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Property Address:</w:t>
            </w:r>
          </w:p>
        </w:tc>
        <w:tc>
          <w:tcPr>
            <w:tcW w:w="7271" w:type="dxa"/>
            <w:gridSpan w:val="19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vMerge/>
            <w:tcBorders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Default="001A2E2B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Suburb:</w:t>
            </w:r>
          </w:p>
        </w:tc>
        <w:tc>
          <w:tcPr>
            <w:tcW w:w="2266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State:</w:t>
            </w:r>
          </w:p>
        </w:tc>
        <w:tc>
          <w:tcPr>
            <w:tcW w:w="851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Postcode:</w:t>
            </w:r>
          </w:p>
        </w:tc>
        <w:tc>
          <w:tcPr>
            <w:tcW w:w="1001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vMerge w:val="restart"/>
            <w:tcBorders>
              <w:top w:val="single" w:sz="4" w:space="0" w:color="65B2FF"/>
              <w:left w:val="single" w:sz="4" w:space="0" w:color="0054A6"/>
              <w:right w:val="single" w:sz="4" w:space="0" w:color="65B2FF"/>
            </w:tcBorders>
            <w:shd w:val="clear" w:color="auto" w:fill="C5E2FF"/>
          </w:tcPr>
          <w:p w:rsidR="0015314E" w:rsidRDefault="001A2E2B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Postal Address</w:t>
            </w:r>
            <w:r w:rsidR="0015314E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:rsidR="001A2E2B" w:rsidRPr="0015314E" w:rsidRDefault="0015314E" w:rsidP="0015314E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theme="minorHAns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>(if different to above address)</w:t>
            </w:r>
            <w:r w:rsidR="001A2E2B">
              <w:rPr>
                <w:rStyle w:val="Strong"/>
                <w:rFonts w:ascii="Century Gothic" w:hAnsi="Century Gothic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271" w:type="dxa"/>
            <w:gridSpan w:val="19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vMerge/>
            <w:tcBorders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Default="001A2E2B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Suburb:</w:t>
            </w:r>
          </w:p>
        </w:tc>
        <w:tc>
          <w:tcPr>
            <w:tcW w:w="2266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State:</w:t>
            </w:r>
          </w:p>
        </w:tc>
        <w:tc>
          <w:tcPr>
            <w:tcW w:w="851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275" w:type="dxa"/>
            <w:gridSpan w:val="6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7E2218">
              <w:rPr>
                <w:rFonts w:ascii="Century Gothic" w:hAnsi="Century Gothic" w:cstheme="minorHAnsi"/>
                <w:b/>
              </w:rPr>
              <w:t>Postcode:</w:t>
            </w:r>
          </w:p>
        </w:tc>
        <w:tc>
          <w:tcPr>
            <w:tcW w:w="1001" w:type="dxa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87100D" w:rsidRPr="009E0BCD" w:rsidTr="0087100D">
        <w:trPr>
          <w:cantSplit/>
          <w:trHeight w:val="300"/>
        </w:trPr>
        <w:tc>
          <w:tcPr>
            <w:tcW w:w="3219" w:type="dxa"/>
            <w:gridSpan w:val="2"/>
            <w:tcBorders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87100D" w:rsidRDefault="0087100D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</w:rPr>
              <w:t>Assessment Number:</w:t>
            </w:r>
          </w:p>
        </w:tc>
        <w:tc>
          <w:tcPr>
            <w:tcW w:w="3294" w:type="dxa"/>
            <w:gridSpan w:val="6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auto"/>
          </w:tcPr>
          <w:p w:rsidR="0087100D" w:rsidRPr="009E0BCD" w:rsidRDefault="0087100D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A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2024" w:type="dxa"/>
            <w:gridSpan w:val="8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B0F0"/>
            </w:tcBorders>
            <w:shd w:val="clear" w:color="auto" w:fill="C5E2FF"/>
          </w:tcPr>
          <w:p w:rsidR="0087100D" w:rsidRPr="0087100D" w:rsidRDefault="0087100D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b/>
              </w:rPr>
            </w:pPr>
            <w:r w:rsidRPr="0087100D">
              <w:rPr>
                <w:rFonts w:ascii="Century Gothic" w:hAnsi="Century Gothic" w:cs="Calibri"/>
                <w:b/>
              </w:rPr>
              <w:t>Phone Number:</w:t>
            </w:r>
          </w:p>
        </w:tc>
        <w:tc>
          <w:tcPr>
            <w:tcW w:w="1953" w:type="dxa"/>
            <w:gridSpan w:val="5"/>
            <w:tcBorders>
              <w:top w:val="single" w:sz="4" w:space="0" w:color="65B2FF"/>
              <w:left w:val="single" w:sz="4" w:space="0" w:color="00B0F0"/>
              <w:bottom w:val="single" w:sz="4" w:space="0" w:color="65B2FF"/>
              <w:right w:val="single" w:sz="4" w:space="0" w:color="0054A6"/>
            </w:tcBorders>
            <w:shd w:val="clear" w:color="auto" w:fill="auto"/>
          </w:tcPr>
          <w:p w:rsidR="0087100D" w:rsidRPr="009E0BCD" w:rsidRDefault="0087100D" w:rsidP="0087100D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Default="0087100D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</w:rPr>
              <w:t>Current Arrears:</w:t>
            </w:r>
          </w:p>
        </w:tc>
        <w:tc>
          <w:tcPr>
            <w:tcW w:w="7271" w:type="dxa"/>
            <w:gridSpan w:val="19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3219" w:type="dxa"/>
            <w:gridSpan w:val="2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Default="0087100D" w:rsidP="001A2E2B">
            <w:pPr>
              <w:pStyle w:val="formtext"/>
              <w:widowControl/>
              <w:spacing w:before="0" w:after="60"/>
              <w:jc w:val="left"/>
              <w:rPr>
                <w:rStyle w:val="Strong"/>
                <w:rFonts w:ascii="Century Gothic" w:hAnsi="Century Gothic" w:cs="Calibri"/>
                <w:sz w:val="20"/>
                <w:szCs w:val="20"/>
              </w:rPr>
            </w:pPr>
            <w:r>
              <w:rPr>
                <w:rStyle w:val="Strong"/>
                <w:rFonts w:ascii="Century Gothic" w:hAnsi="Century Gothic" w:cs="Calibri"/>
                <w:sz w:val="20"/>
                <w:szCs w:val="20"/>
              </w:rPr>
              <w:t>Remaining Rates for Current Financial Year:</w:t>
            </w:r>
          </w:p>
        </w:tc>
        <w:tc>
          <w:tcPr>
            <w:tcW w:w="3719" w:type="dxa"/>
            <w:gridSpan w:val="8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5" w:type="dxa"/>
            <w:gridSpan w:val="8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1A2E2B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b/>
              </w:rPr>
            </w:pPr>
            <w:r w:rsidRPr="001A2E2B">
              <w:rPr>
                <w:rFonts w:ascii="Century Gothic" w:hAnsi="Century Gothic" w:cs="Calibri"/>
                <w:b/>
              </w:rPr>
              <w:t>As At Date:</w:t>
            </w:r>
          </w:p>
        </w:tc>
        <w:tc>
          <w:tcPr>
            <w:tcW w:w="1847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CD09BD" w:rsidRPr="009E0BCD" w:rsidTr="001C48AF">
        <w:trPr>
          <w:cantSplit/>
          <w:trHeight w:val="371"/>
        </w:trPr>
        <w:tc>
          <w:tcPr>
            <w:tcW w:w="10490" w:type="dxa"/>
            <w:gridSpan w:val="21"/>
            <w:tcBorders>
              <w:top w:val="single" w:sz="4" w:space="0" w:color="0054A6"/>
              <w:bottom w:val="single" w:sz="4" w:space="0" w:color="0054A6"/>
            </w:tcBorders>
            <w:shd w:val="clear" w:color="auto" w:fill="0054A6"/>
          </w:tcPr>
          <w:p w:rsidR="00CD09BD" w:rsidRPr="009E0BCD" w:rsidRDefault="00C367A9" w:rsidP="005C4AA3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Payment Arrangements</w:t>
            </w:r>
          </w:p>
        </w:tc>
      </w:tr>
      <w:tr w:rsidR="0036536A" w:rsidRPr="009E0BCD" w:rsidTr="001C48AF">
        <w:trPr>
          <w:cantSplit/>
        </w:trPr>
        <w:tc>
          <w:tcPr>
            <w:tcW w:w="10490" w:type="dxa"/>
            <w:gridSpan w:val="21"/>
            <w:tcBorders>
              <w:top w:val="single" w:sz="4" w:space="0" w:color="0054A6"/>
              <w:bottom w:val="single" w:sz="4" w:space="0" w:color="65B2FF"/>
            </w:tcBorders>
            <w:shd w:val="clear" w:color="auto" w:fill="auto"/>
          </w:tcPr>
          <w:p w:rsidR="0036536A" w:rsidRDefault="001C48AF" w:rsidP="003B4C49">
            <w:pPr>
              <w:spacing w:before="0" w:after="60"/>
              <w:rPr>
                <w:rFonts w:ascii="Century Gothic" w:hAnsi="Century Gothic" w:cs="Calibri"/>
                <w:i/>
              </w:rPr>
            </w:pPr>
            <w:r>
              <w:rPr>
                <w:rFonts w:ascii="Century Gothic" w:hAnsi="Century Gothic" w:cs="Calibri"/>
              </w:rPr>
              <w:t>Please note that any applications for payment arrangements that will not clear the outstanding debt by the end of the current financial year may not be approved.</w:t>
            </w:r>
            <w:r w:rsidR="0087100D">
              <w:rPr>
                <w:rFonts w:ascii="Century Gothic" w:hAnsi="Century Gothic" w:cs="Calibri"/>
              </w:rPr>
              <w:t xml:space="preserve"> </w:t>
            </w:r>
            <w:r w:rsidR="0087100D" w:rsidRPr="0087100D">
              <w:rPr>
                <w:rFonts w:ascii="Century Gothic" w:hAnsi="Century Gothic" w:cs="Calibri"/>
                <w:i/>
              </w:rPr>
              <w:t>Example PTO</w:t>
            </w:r>
          </w:p>
          <w:p w:rsidR="0087100D" w:rsidRPr="0087100D" w:rsidRDefault="0087100D" w:rsidP="003B4C49">
            <w:pPr>
              <w:spacing w:before="0" w:after="60"/>
              <w:rPr>
                <w:rFonts w:ascii="Century Gothic" w:hAnsi="Century Gothic" w:cs="Calibri"/>
                <w:b/>
              </w:rPr>
            </w:pPr>
          </w:p>
          <w:p w:rsidR="0015314E" w:rsidRPr="009E0BCD" w:rsidRDefault="001C48AF" w:rsidP="003B4C49">
            <w:pPr>
              <w:spacing w:before="0" w:after="6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If you are unable to propose a payment arrangement that will fulfil this condition, </w:t>
            </w:r>
            <w:r w:rsidR="0087100D">
              <w:rPr>
                <w:rFonts w:ascii="Century Gothic" w:hAnsi="Century Gothic" w:cs="Calibri"/>
              </w:rPr>
              <w:t>contact Councils Rates Officers on 8539 1100 to discuss.</w:t>
            </w:r>
          </w:p>
        </w:tc>
      </w:tr>
      <w:tr w:rsidR="003B4C49" w:rsidRPr="009E0BCD" w:rsidTr="0015314E">
        <w:trPr>
          <w:cantSplit/>
          <w:trHeight w:val="300"/>
        </w:trPr>
        <w:tc>
          <w:tcPr>
            <w:tcW w:w="3254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3B4C49" w:rsidRPr="009E0BCD" w:rsidRDefault="003B4C49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Style w:val="Strong"/>
                <w:rFonts w:ascii="Century Gothic" w:hAnsi="Century Gothic" w:cs="Calibri"/>
              </w:rPr>
              <w:t>I Request to Make Payments of:</w:t>
            </w:r>
          </w:p>
        </w:tc>
        <w:tc>
          <w:tcPr>
            <w:tcW w:w="7236" w:type="dxa"/>
            <w:gridSpan w:val="18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  <w:shd w:val="clear" w:color="auto" w:fill="auto"/>
          </w:tcPr>
          <w:p w:rsidR="003B4C49" w:rsidRPr="009E0BCD" w:rsidRDefault="003B4C49" w:rsidP="00D55FDB">
            <w:pPr>
              <w:pStyle w:val="norm10plus"/>
              <w:widowControl/>
              <w:tabs>
                <w:tab w:val="center" w:pos="1641"/>
              </w:tabs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$ </w:t>
            </w: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ab/>
            </w:r>
          </w:p>
        </w:tc>
      </w:tr>
      <w:tr w:rsidR="0015314E" w:rsidTr="00D55FDB">
        <w:trPr>
          <w:cantSplit/>
          <w:trHeight w:val="300"/>
        </w:trPr>
        <w:tc>
          <w:tcPr>
            <w:tcW w:w="3254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Style w:val="Strong"/>
                <w:rFonts w:ascii="Century Gothic" w:hAnsi="Century Gothic" w:cs="Calibri"/>
              </w:rPr>
            </w:pPr>
            <w:r>
              <w:rPr>
                <w:rStyle w:val="Strong"/>
                <w:rFonts w:ascii="Century Gothic" w:hAnsi="Century Gothic" w:cs="Calibri"/>
              </w:rPr>
              <w:t>These Payments Will Be Made:</w:t>
            </w:r>
          </w:p>
        </w:tc>
        <w:tc>
          <w:tcPr>
            <w:tcW w:w="2407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nil"/>
            </w:tcBorders>
            <w:shd w:val="clear" w:color="auto" w:fill="auto"/>
          </w:tcPr>
          <w:p w:rsidR="0015314E" w:rsidRDefault="0015314E" w:rsidP="00D55FDB">
            <w:pPr>
              <w:pStyle w:val="norm10plus"/>
              <w:widowControl/>
              <w:tabs>
                <w:tab w:val="center" w:pos="1641"/>
              </w:tabs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Weekly</w:t>
            </w:r>
          </w:p>
        </w:tc>
        <w:tc>
          <w:tcPr>
            <w:tcW w:w="2410" w:type="dxa"/>
            <w:gridSpan w:val="7"/>
            <w:tcBorders>
              <w:top w:val="single" w:sz="4" w:space="0" w:color="65B2FF"/>
              <w:left w:val="nil"/>
              <w:bottom w:val="single" w:sz="4" w:space="0" w:color="65B2FF"/>
              <w:right w:val="nil"/>
            </w:tcBorders>
            <w:shd w:val="clear" w:color="auto" w:fill="auto"/>
          </w:tcPr>
          <w:p w:rsidR="0015314E" w:rsidRDefault="0015314E" w:rsidP="00D55FDB">
            <w:pPr>
              <w:pStyle w:val="norm10plus"/>
              <w:widowControl/>
              <w:tabs>
                <w:tab w:val="center" w:pos="1641"/>
              </w:tabs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Fortnightly</w:t>
            </w:r>
          </w:p>
        </w:tc>
        <w:tc>
          <w:tcPr>
            <w:tcW w:w="2419" w:type="dxa"/>
            <w:gridSpan w:val="8"/>
            <w:tcBorders>
              <w:top w:val="single" w:sz="4" w:space="0" w:color="65B2FF"/>
              <w:left w:val="nil"/>
              <w:bottom w:val="single" w:sz="4" w:space="0" w:color="65B2FF"/>
              <w:right w:val="single" w:sz="4" w:space="0" w:color="0054A6"/>
            </w:tcBorders>
            <w:shd w:val="clear" w:color="auto" w:fill="auto"/>
          </w:tcPr>
          <w:p w:rsidR="0015314E" w:rsidRDefault="0015314E" w:rsidP="00D55FDB">
            <w:pPr>
              <w:pStyle w:val="norm10plus"/>
              <w:widowControl/>
              <w:tabs>
                <w:tab w:val="center" w:pos="1641"/>
              </w:tabs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Monthly</w:t>
            </w:r>
          </w:p>
        </w:tc>
      </w:tr>
      <w:tr w:rsidR="003B4C49" w:rsidRPr="009E0BCD" w:rsidTr="0015314E">
        <w:trPr>
          <w:cantSplit/>
          <w:trHeight w:val="300"/>
        </w:trPr>
        <w:tc>
          <w:tcPr>
            <w:tcW w:w="3254" w:type="dxa"/>
            <w:gridSpan w:val="3"/>
            <w:tcBorders>
              <w:top w:val="single" w:sz="4" w:space="0" w:color="65B2FF"/>
              <w:left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3B4C49" w:rsidRDefault="0015314E" w:rsidP="003B4C49">
            <w:pPr>
              <w:pStyle w:val="norm10plus"/>
              <w:widowControl/>
              <w:overflowPunct w:val="0"/>
              <w:spacing w:before="0" w:after="60"/>
              <w:textAlignment w:val="baseline"/>
              <w:rPr>
                <w:rStyle w:val="Strong"/>
                <w:rFonts w:ascii="Century Gothic" w:hAnsi="Century Gothic" w:cs="Calibri"/>
              </w:rPr>
            </w:pPr>
            <w:r>
              <w:rPr>
                <w:rStyle w:val="Strong"/>
                <w:rFonts w:ascii="Century Gothic" w:hAnsi="Century Gothic" w:cs="Calibri"/>
              </w:rPr>
              <w:t>Date Commencing:</w:t>
            </w:r>
          </w:p>
        </w:tc>
        <w:tc>
          <w:tcPr>
            <w:tcW w:w="7236" w:type="dxa"/>
            <w:gridSpan w:val="18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0054A6"/>
            </w:tcBorders>
            <w:shd w:val="clear" w:color="auto" w:fill="auto"/>
          </w:tcPr>
          <w:p w:rsidR="003B4C49" w:rsidRDefault="0015314E" w:rsidP="00D55FDB">
            <w:pPr>
              <w:pStyle w:val="norm10plus"/>
              <w:widowControl/>
              <w:tabs>
                <w:tab w:val="center" w:pos="1641"/>
              </w:tabs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831DB4" w:rsidRPr="00667865" w:rsidTr="00831DB4">
        <w:trPr>
          <w:cantSplit/>
        </w:trPr>
        <w:tc>
          <w:tcPr>
            <w:tcW w:w="10490" w:type="dxa"/>
            <w:gridSpan w:val="21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  <w:shd w:val="clear" w:color="auto" w:fill="auto"/>
          </w:tcPr>
          <w:p w:rsidR="0015314E" w:rsidRDefault="00831DB4" w:rsidP="003B4C49">
            <w:pPr>
              <w:spacing w:before="0" w:after="6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I acknowledge that fines and interest will continue to be levied on a monthly basis, as </w:t>
            </w:r>
            <w:r w:rsidR="005C4AA3">
              <w:rPr>
                <w:rFonts w:ascii="Century Gothic" w:hAnsi="Century Gothic" w:cs="Calibri"/>
              </w:rPr>
              <w:t>prescribed</w:t>
            </w:r>
            <w:r>
              <w:rPr>
                <w:rFonts w:ascii="Century Gothic" w:hAnsi="Century Gothic" w:cs="Calibri"/>
              </w:rPr>
              <w:t xml:space="preserve"> by Section 182 of South Australian Local Government Act 1999. </w:t>
            </w:r>
          </w:p>
          <w:p w:rsidR="0015314E" w:rsidRDefault="0015314E" w:rsidP="003B4C49">
            <w:pPr>
              <w:spacing w:before="0" w:after="60"/>
              <w:rPr>
                <w:rFonts w:ascii="Century Gothic" w:hAnsi="Century Gothic" w:cs="Calibri"/>
              </w:rPr>
            </w:pPr>
          </w:p>
          <w:p w:rsidR="00831DB4" w:rsidRDefault="00831DB4" w:rsidP="003B4C49">
            <w:pPr>
              <w:spacing w:before="0" w:after="6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My final payment will be adjusted to incorporate any fines and interest levied as mentioned above.</w:t>
            </w:r>
          </w:p>
          <w:p w:rsidR="00831DB4" w:rsidRDefault="00831DB4" w:rsidP="003B4C49">
            <w:pPr>
              <w:spacing w:before="0" w:after="60"/>
              <w:rPr>
                <w:rFonts w:ascii="Century Gothic" w:hAnsi="Century Gothic" w:cs="Calibri"/>
              </w:rPr>
            </w:pPr>
          </w:p>
          <w:p w:rsidR="0015314E" w:rsidRDefault="00831DB4" w:rsidP="003B4C49">
            <w:pPr>
              <w:spacing w:before="0" w:after="60"/>
              <w:rPr>
                <w:rFonts w:ascii="Century Gothic" w:hAnsi="Century Gothic" w:cs="Calibri"/>
              </w:rPr>
            </w:pPr>
            <w:r w:rsidRPr="002E054C">
              <w:rPr>
                <w:rFonts w:ascii="Century Gothic" w:hAnsi="Century Gothic" w:cs="Calibri"/>
              </w:rPr>
              <w:t xml:space="preserve">I </w:t>
            </w:r>
            <w:r w:rsidR="002E054C">
              <w:rPr>
                <w:rFonts w:ascii="Century Gothic" w:hAnsi="Century Gothic" w:cs="Calibri"/>
              </w:rPr>
              <w:t>understand I am required to contact Cou</w:t>
            </w:r>
            <w:r w:rsidR="0087100D">
              <w:rPr>
                <w:rFonts w:ascii="Century Gothic" w:hAnsi="Century Gothic" w:cs="Calibri"/>
              </w:rPr>
              <w:t>ncil if my circumstances change.</w:t>
            </w:r>
            <w:r w:rsidR="005C4AA3">
              <w:rPr>
                <w:rFonts w:ascii="Century Gothic" w:hAnsi="Century Gothic" w:cs="Calibri"/>
              </w:rPr>
              <w:t xml:space="preserve"> </w:t>
            </w:r>
            <w:r w:rsidR="002E054C">
              <w:rPr>
                <w:rFonts w:ascii="Century Gothic" w:hAnsi="Century Gothic" w:cs="Calibri"/>
              </w:rPr>
              <w:t xml:space="preserve">If I </w:t>
            </w:r>
            <w:r w:rsidRPr="002E054C">
              <w:rPr>
                <w:rFonts w:ascii="Century Gothic" w:hAnsi="Century Gothic" w:cs="Calibri"/>
              </w:rPr>
              <w:t xml:space="preserve">fail </w:t>
            </w:r>
            <w:r w:rsidR="002E054C" w:rsidRPr="002E054C">
              <w:rPr>
                <w:rFonts w:ascii="Century Gothic" w:hAnsi="Century Gothic" w:cs="Calibri"/>
              </w:rPr>
              <w:t xml:space="preserve">to </w:t>
            </w:r>
            <w:r w:rsidR="002E054C">
              <w:rPr>
                <w:rFonts w:ascii="Century Gothic" w:hAnsi="Century Gothic" w:cs="Calibri"/>
              </w:rPr>
              <w:t xml:space="preserve">do so or fail to </w:t>
            </w:r>
            <w:r w:rsidRPr="002E054C">
              <w:rPr>
                <w:rFonts w:ascii="Century Gothic" w:hAnsi="Century Gothic" w:cs="Calibri"/>
              </w:rPr>
              <w:t xml:space="preserve">pay the approved payment arrangement, legal action </w:t>
            </w:r>
            <w:r w:rsidR="005C4AA3">
              <w:rPr>
                <w:rFonts w:ascii="Century Gothic" w:hAnsi="Century Gothic" w:cs="Calibri"/>
              </w:rPr>
              <w:t>may</w:t>
            </w:r>
            <w:r w:rsidRPr="002E054C">
              <w:rPr>
                <w:rFonts w:ascii="Century Gothic" w:hAnsi="Century Gothic" w:cs="Calibri"/>
              </w:rPr>
              <w:t xml:space="preserve"> be undertaken against me</w:t>
            </w:r>
            <w:r w:rsidR="005C4AA3" w:rsidRPr="005C4AA3">
              <w:rPr>
                <w:rFonts w:ascii="Century Gothic" w:hAnsi="Century Gothic" w:cs="Calibri"/>
              </w:rPr>
              <w:t xml:space="preserve"> without further notice to recover any monies outstanding, including collection costs in relation to this matter.</w:t>
            </w:r>
          </w:p>
        </w:tc>
      </w:tr>
      <w:tr w:rsidR="00CD09BD" w:rsidRPr="009E0BCD" w:rsidTr="00576178">
        <w:trPr>
          <w:cantSplit/>
          <w:trHeight w:val="371"/>
        </w:trPr>
        <w:tc>
          <w:tcPr>
            <w:tcW w:w="10490" w:type="dxa"/>
            <w:gridSpan w:val="21"/>
            <w:tcBorders>
              <w:bottom w:val="single" w:sz="4" w:space="0" w:color="0054A6"/>
            </w:tcBorders>
            <w:shd w:val="clear" w:color="auto" w:fill="0054A6"/>
          </w:tcPr>
          <w:p w:rsidR="00CD09BD" w:rsidRPr="009E0BCD" w:rsidRDefault="00CD09BD" w:rsidP="005C4AA3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Applicant</w:t>
            </w:r>
            <w:r w:rsidRPr="009E0BCD"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’s Signature</w:t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1239" w:type="dxa"/>
            <w:tcBorders>
              <w:top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Name:</w:t>
            </w:r>
          </w:p>
        </w:tc>
        <w:tc>
          <w:tcPr>
            <w:tcW w:w="9251" w:type="dxa"/>
            <w:gridSpan w:val="20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1A2E2B" w:rsidRPr="009E0BCD" w:rsidTr="0015314E">
        <w:trPr>
          <w:cantSplit/>
          <w:trHeight w:val="300"/>
        </w:trPr>
        <w:tc>
          <w:tcPr>
            <w:tcW w:w="1239" w:type="dxa"/>
            <w:tcBorders>
              <w:top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Signature:</w:t>
            </w:r>
          </w:p>
        </w:tc>
        <w:tc>
          <w:tcPr>
            <w:tcW w:w="5665" w:type="dxa"/>
            <w:gridSpan w:val="8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706" w:type="dxa"/>
            <w:gridSpan w:val="8"/>
            <w:tcBorders>
              <w:top w:val="single" w:sz="4" w:space="0" w:color="65B2FF"/>
              <w:left w:val="single" w:sz="4" w:space="0" w:color="65B2FF"/>
              <w:right w:val="single" w:sz="4" w:space="0" w:color="65B2FF"/>
            </w:tcBorders>
            <w:shd w:val="clear" w:color="auto" w:fill="C5E2FF"/>
          </w:tcPr>
          <w:p w:rsidR="001A2E2B" w:rsidRPr="009E0BCD" w:rsidRDefault="001A2E2B" w:rsidP="001A2E2B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880" w:type="dxa"/>
            <w:gridSpan w:val="4"/>
            <w:tcBorders>
              <w:top w:val="single" w:sz="4" w:space="0" w:color="65B2FF"/>
              <w:left w:val="single" w:sz="4" w:space="0" w:color="65B2FF"/>
            </w:tcBorders>
          </w:tcPr>
          <w:p w:rsidR="001A2E2B" w:rsidRPr="009E0BCD" w:rsidRDefault="001A2E2B" w:rsidP="001A2E2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9E0BCD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0BCD">
              <w:rPr>
                <w:rFonts w:ascii="Century Gothic" w:hAnsi="Century Gothic" w:cs="Calibri"/>
              </w:rPr>
              <w:instrText xml:space="preserve"> FORMTEXT </w:instrText>
            </w:r>
            <w:r w:rsidRPr="009E0BCD">
              <w:rPr>
                <w:rFonts w:ascii="Century Gothic" w:hAnsi="Century Gothic" w:cs="Calibri"/>
              </w:rPr>
            </w:r>
            <w:r w:rsidRPr="009E0BCD">
              <w:rPr>
                <w:rFonts w:ascii="Century Gothic" w:hAnsi="Century Gothic" w:cs="Calibri"/>
              </w:rPr>
              <w:fldChar w:fldCharType="separate"/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  <w:noProof/>
              </w:rPr>
              <w:t> </w:t>
            </w:r>
            <w:r w:rsidRPr="009E0BCD">
              <w:rPr>
                <w:rFonts w:ascii="Century Gothic" w:hAnsi="Century Gothic" w:cs="Calibri"/>
              </w:rPr>
              <w:fldChar w:fldCharType="end"/>
            </w:r>
          </w:p>
        </w:tc>
      </w:tr>
      <w:tr w:rsidR="002E054C" w:rsidRPr="009E0BCD" w:rsidTr="002E054C">
        <w:trPr>
          <w:cantSplit/>
          <w:trHeight w:val="371"/>
        </w:trPr>
        <w:tc>
          <w:tcPr>
            <w:tcW w:w="10490" w:type="dxa"/>
            <w:gridSpan w:val="21"/>
            <w:tcBorders>
              <w:left w:val="nil"/>
              <w:bottom w:val="single" w:sz="4" w:space="0" w:color="0054A6"/>
              <w:right w:val="nil"/>
            </w:tcBorders>
            <w:shd w:val="clear" w:color="auto" w:fill="FFFFFF" w:themeFill="background1"/>
          </w:tcPr>
          <w:p w:rsidR="002E054C" w:rsidRDefault="002E054C" w:rsidP="0001218D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</w:p>
        </w:tc>
      </w:tr>
      <w:tr w:rsidR="00831DB4" w:rsidRPr="009E0BCD" w:rsidTr="0015314E">
        <w:trPr>
          <w:cantSplit/>
          <w:trHeight w:val="371"/>
        </w:trPr>
        <w:tc>
          <w:tcPr>
            <w:tcW w:w="10490" w:type="dxa"/>
            <w:gridSpan w:val="21"/>
            <w:tcBorders>
              <w:bottom w:val="single" w:sz="4" w:space="0" w:color="0054A6"/>
            </w:tcBorders>
            <w:shd w:val="clear" w:color="auto" w:fill="0054A6"/>
          </w:tcPr>
          <w:p w:rsidR="00831DB4" w:rsidRPr="009E0BCD" w:rsidRDefault="00831DB4" w:rsidP="005C4AA3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t>Office Use Only</w:t>
            </w:r>
          </w:p>
        </w:tc>
      </w:tr>
      <w:tr w:rsidR="0015314E" w:rsidRPr="009E0BCD" w:rsidTr="0015314E">
        <w:trPr>
          <w:cantSplit/>
          <w:trHeight w:val="300"/>
        </w:trPr>
        <w:tc>
          <w:tcPr>
            <w:tcW w:w="3969" w:type="dxa"/>
            <w:gridSpan w:val="4"/>
            <w:tcBorders>
              <w:top w:val="single" w:sz="4" w:space="0" w:color="0054A6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5314E" w:rsidRPr="009E0BCD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Arrangements Accepted</w:t>
            </w:r>
            <w:r w:rsidRPr="009E0BCD">
              <w:rPr>
                <w:rFonts w:ascii="Century Gothic" w:hAnsi="Century Gothic" w:cs="Calibri"/>
                <w:b/>
                <w:bCs/>
              </w:rPr>
              <w:t>:</w:t>
            </w:r>
          </w:p>
        </w:tc>
        <w:tc>
          <w:tcPr>
            <w:tcW w:w="1985" w:type="dxa"/>
            <w:gridSpan w:val="3"/>
            <w:tcBorders>
              <w:top w:val="single" w:sz="4" w:space="0" w:color="0054A6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5314E" w:rsidRPr="009E0BCD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i/>
              </w:rPr>
            </w:pP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Yes    </w:t>
            </w:r>
            <w:r w:rsidRPr="001529B5">
              <w:rPr>
                <w:rFonts w:ascii="Century Gothic" w:hAnsi="Century Gothic" w:cs="Calibri"/>
              </w:rPr>
              <w:t xml:space="preserve">  </w:t>
            </w:r>
            <w:r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No</w:t>
            </w:r>
          </w:p>
        </w:tc>
        <w:tc>
          <w:tcPr>
            <w:tcW w:w="1134" w:type="dxa"/>
            <w:gridSpan w:val="4"/>
            <w:tcBorders>
              <w:top w:val="single" w:sz="4" w:space="0" w:color="0054A6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5314E" w:rsidRPr="009E0BCD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134" w:type="dxa"/>
            <w:gridSpan w:val="4"/>
            <w:tcBorders>
              <w:top w:val="single" w:sz="4" w:space="0" w:color="0054A6"/>
              <w:left w:val="single" w:sz="4" w:space="0" w:color="65B2FF"/>
              <w:bottom w:val="single" w:sz="4" w:space="0" w:color="65B2FF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0054A6"/>
              <w:left w:val="single" w:sz="4" w:space="0" w:color="65B2FF"/>
              <w:bottom w:val="single" w:sz="4" w:space="0" w:color="65B2FF"/>
            </w:tcBorders>
            <w:shd w:val="clear" w:color="auto" w:fill="C5E2FF"/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b/>
              </w:rPr>
            </w:pPr>
            <w:r w:rsidRPr="0015314E">
              <w:rPr>
                <w:rFonts w:ascii="Century Gothic" w:hAnsi="Century Gothic" w:cs="Calibri"/>
                <w:b/>
              </w:rPr>
              <w:t>Initials:</w:t>
            </w:r>
          </w:p>
        </w:tc>
        <w:tc>
          <w:tcPr>
            <w:tcW w:w="1134" w:type="dxa"/>
            <w:gridSpan w:val="2"/>
            <w:tcBorders>
              <w:top w:val="single" w:sz="4" w:space="0" w:color="0054A6"/>
              <w:left w:val="single" w:sz="4" w:space="0" w:color="65B2FF"/>
              <w:bottom w:val="single" w:sz="4" w:space="0" w:color="65B2FF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</w:tr>
      <w:tr w:rsidR="0015314E" w:rsidRPr="009E0BCD" w:rsidTr="0015314E">
        <w:trPr>
          <w:cantSplit/>
          <w:trHeight w:val="300"/>
        </w:trPr>
        <w:tc>
          <w:tcPr>
            <w:tcW w:w="3969" w:type="dxa"/>
            <w:gridSpan w:val="4"/>
            <w:tcBorders>
              <w:top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5314E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Arrangements Set Up On System:</w:t>
            </w:r>
          </w:p>
        </w:tc>
        <w:tc>
          <w:tcPr>
            <w:tcW w:w="1985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</w:tcPr>
          <w:p w:rsidR="0015314E" w:rsidRPr="001529B5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Yes    </w:t>
            </w:r>
            <w:r w:rsidRPr="001529B5">
              <w:rPr>
                <w:rFonts w:ascii="Century Gothic" w:hAnsi="Century Gothic" w:cs="Calibri"/>
              </w:rPr>
              <w:t xml:space="preserve">  </w:t>
            </w:r>
            <w:r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No</w:t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65B2FF"/>
              <w:right w:val="single" w:sz="4" w:space="0" w:color="65B2FF"/>
            </w:tcBorders>
            <w:shd w:val="clear" w:color="auto" w:fill="C5E2FF"/>
          </w:tcPr>
          <w:p w:rsidR="0015314E" w:rsidRPr="009E0BCD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  <w:shd w:val="clear" w:color="auto" w:fill="C5E2FF"/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b/>
              </w:rPr>
            </w:pPr>
            <w:r w:rsidRPr="0015314E">
              <w:rPr>
                <w:rFonts w:ascii="Century Gothic" w:hAnsi="Century Gothic" w:cs="Calibri"/>
                <w:b/>
              </w:rPr>
              <w:t>Initials:</w:t>
            </w:r>
          </w:p>
        </w:tc>
        <w:tc>
          <w:tcPr>
            <w:tcW w:w="1134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65B2FF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</w:tr>
      <w:tr w:rsidR="0015314E" w:rsidRPr="009E0BCD" w:rsidTr="0015314E">
        <w:trPr>
          <w:cantSplit/>
          <w:trHeight w:val="300"/>
        </w:trPr>
        <w:tc>
          <w:tcPr>
            <w:tcW w:w="3969" w:type="dxa"/>
            <w:gridSpan w:val="4"/>
            <w:tcBorders>
              <w:top w:val="single" w:sz="4" w:space="0" w:color="65B2FF"/>
              <w:bottom w:val="single" w:sz="4" w:space="0" w:color="0054A6"/>
              <w:right w:val="single" w:sz="4" w:space="0" w:color="65B2FF"/>
            </w:tcBorders>
            <w:shd w:val="clear" w:color="auto" w:fill="C5E2FF"/>
          </w:tcPr>
          <w:p w:rsidR="0015314E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Letter Of Confirmation/Outcome Sent:</w:t>
            </w:r>
          </w:p>
        </w:tc>
        <w:tc>
          <w:tcPr>
            <w:tcW w:w="1985" w:type="dxa"/>
            <w:gridSpan w:val="3"/>
            <w:tcBorders>
              <w:top w:val="single" w:sz="4" w:space="0" w:color="65B2FF"/>
              <w:left w:val="single" w:sz="4" w:space="0" w:color="65B2FF"/>
              <w:bottom w:val="single" w:sz="4" w:space="0" w:color="0054A6"/>
              <w:right w:val="single" w:sz="4" w:space="0" w:color="65B2FF"/>
            </w:tcBorders>
          </w:tcPr>
          <w:p w:rsidR="0015314E" w:rsidRPr="001529B5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Yes    </w:t>
            </w:r>
            <w:r w:rsidRPr="001529B5">
              <w:rPr>
                <w:rFonts w:ascii="Century Gothic" w:hAnsi="Century Gothic" w:cs="Calibri"/>
              </w:rPr>
              <w:t xml:space="preserve">  </w:t>
            </w:r>
            <w:r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t xml:space="preserve"> </w:t>
            </w:r>
            <w:r w:rsidRPr="001529B5">
              <w:rPr>
                <w:rFonts w:ascii="Century Gothic" w:hAnsi="Century Gothic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9B5">
              <w:rPr>
                <w:rFonts w:ascii="Century Gothic" w:hAnsi="Century Gothic" w:cs="Calibri"/>
              </w:rPr>
              <w:instrText xml:space="preserve"> FORMCHECKBOX </w:instrText>
            </w:r>
            <w:r w:rsidR="00255865">
              <w:rPr>
                <w:rFonts w:ascii="Century Gothic" w:hAnsi="Century Gothic" w:cs="Calibri"/>
              </w:rPr>
            </w:r>
            <w:r w:rsidR="00255865">
              <w:rPr>
                <w:rFonts w:ascii="Century Gothic" w:hAnsi="Century Gothic" w:cs="Calibri"/>
              </w:rPr>
              <w:fldChar w:fldCharType="separate"/>
            </w:r>
            <w:r w:rsidRPr="001529B5">
              <w:rPr>
                <w:rFonts w:ascii="Century Gothic" w:hAnsi="Century Gothic" w:cs="Calibri"/>
              </w:rPr>
              <w:fldChar w:fldCharType="end"/>
            </w:r>
            <w:r>
              <w:rPr>
                <w:rFonts w:ascii="Century Gothic" w:hAnsi="Century Gothic" w:cs="Calibri"/>
              </w:rPr>
              <w:t xml:space="preserve">  No</w:t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0054A6"/>
              <w:right w:val="single" w:sz="4" w:space="0" w:color="65B2FF"/>
            </w:tcBorders>
            <w:shd w:val="clear" w:color="auto" w:fill="C5E2FF"/>
          </w:tcPr>
          <w:p w:rsidR="0015314E" w:rsidRPr="009E0BCD" w:rsidRDefault="0015314E" w:rsidP="00D55FDB">
            <w:pPr>
              <w:spacing w:before="0" w:after="60"/>
              <w:jc w:val="left"/>
              <w:rPr>
                <w:rFonts w:ascii="Century Gothic" w:hAnsi="Century Gothic" w:cs="Calibri"/>
                <w:b/>
                <w:bCs/>
              </w:rPr>
            </w:pPr>
            <w:r w:rsidRPr="009E0BCD">
              <w:rPr>
                <w:rFonts w:ascii="Century Gothic" w:hAnsi="Century Gothic" w:cs="Calibri"/>
                <w:b/>
                <w:bCs/>
              </w:rPr>
              <w:t>Date:</w:t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0054A6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65B2FF"/>
              <w:left w:val="single" w:sz="4" w:space="0" w:color="65B2FF"/>
              <w:bottom w:val="single" w:sz="4" w:space="0" w:color="0054A6"/>
            </w:tcBorders>
            <w:shd w:val="clear" w:color="auto" w:fill="C5E2FF"/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  <w:b/>
              </w:rPr>
            </w:pPr>
            <w:r w:rsidRPr="0015314E">
              <w:rPr>
                <w:rFonts w:ascii="Century Gothic" w:hAnsi="Century Gothic" w:cs="Calibri"/>
                <w:b/>
              </w:rPr>
              <w:t>Initials:</w:t>
            </w:r>
          </w:p>
        </w:tc>
        <w:tc>
          <w:tcPr>
            <w:tcW w:w="1134" w:type="dxa"/>
            <w:gridSpan w:val="2"/>
            <w:tcBorders>
              <w:top w:val="single" w:sz="4" w:space="0" w:color="65B2FF"/>
              <w:left w:val="single" w:sz="4" w:space="0" w:color="65B2FF"/>
              <w:bottom w:val="single" w:sz="4" w:space="0" w:color="0054A6"/>
            </w:tcBorders>
          </w:tcPr>
          <w:p w:rsidR="0015314E" w:rsidRPr="0015314E" w:rsidRDefault="0015314E" w:rsidP="00D55FDB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 w:rsidRPr="0015314E">
              <w:rPr>
                <w:rFonts w:ascii="Century Gothic" w:hAnsi="Century Gothic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5314E">
              <w:rPr>
                <w:rFonts w:ascii="Century Gothic" w:hAnsi="Century Gothic" w:cs="Calibri"/>
              </w:rPr>
              <w:instrText xml:space="preserve"> FORMTEXT </w:instrText>
            </w:r>
            <w:r w:rsidRPr="0015314E">
              <w:rPr>
                <w:rFonts w:ascii="Century Gothic" w:hAnsi="Century Gothic" w:cs="Calibri"/>
              </w:rPr>
            </w:r>
            <w:r w:rsidRPr="0015314E">
              <w:rPr>
                <w:rFonts w:ascii="Century Gothic" w:hAnsi="Century Gothic" w:cs="Calibri"/>
              </w:rPr>
              <w:fldChar w:fldCharType="separate"/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  <w:noProof/>
              </w:rPr>
              <w:t> </w:t>
            </w:r>
            <w:r w:rsidRPr="0015314E">
              <w:rPr>
                <w:rFonts w:ascii="Century Gothic" w:hAnsi="Century Gothic" w:cs="Calibri"/>
              </w:rPr>
              <w:fldChar w:fldCharType="end"/>
            </w:r>
          </w:p>
        </w:tc>
      </w:tr>
    </w:tbl>
    <w:p w:rsidR="00F34FB0" w:rsidRDefault="00F34FB0">
      <w:pPr>
        <w:rPr>
          <w:rFonts w:ascii="Century Gothic" w:hAnsi="Century Gothic"/>
        </w:rPr>
      </w:pPr>
    </w:p>
    <w:p w:rsidR="0087100D" w:rsidRDefault="0087100D">
      <w:pPr>
        <w:rPr>
          <w:rFonts w:ascii="Century Gothic" w:hAnsi="Century Gothic"/>
        </w:rPr>
      </w:pPr>
    </w:p>
    <w:p w:rsidR="0087100D" w:rsidRDefault="0087100D">
      <w:pPr>
        <w:rPr>
          <w:rFonts w:ascii="Century Gothic" w:hAnsi="Century Gothic"/>
        </w:rPr>
      </w:pPr>
    </w:p>
    <w:p w:rsidR="00FF096E" w:rsidRDefault="00FF096E">
      <w:pPr>
        <w:rPr>
          <w:rFonts w:ascii="Century Gothic" w:hAnsi="Century Gothic"/>
        </w:rPr>
      </w:pPr>
    </w:p>
    <w:tbl>
      <w:tblPr>
        <w:tblW w:w="10490" w:type="dxa"/>
        <w:tblInd w:w="249" w:type="dxa"/>
        <w:tblBorders>
          <w:top w:val="single" w:sz="4" w:space="0" w:color="0054A6"/>
          <w:left w:val="single" w:sz="4" w:space="0" w:color="0054A6"/>
          <w:bottom w:val="single" w:sz="4" w:space="0" w:color="0054A6"/>
          <w:right w:val="single" w:sz="4" w:space="0" w:color="0054A6"/>
          <w:insideH w:val="single" w:sz="4" w:space="0" w:color="0054A6"/>
          <w:insideV w:val="single" w:sz="4" w:space="0" w:color="D9D9D9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87100D" w:rsidRPr="009E0BCD" w:rsidTr="00FE362C">
        <w:trPr>
          <w:cantSplit/>
          <w:trHeight w:val="371"/>
        </w:trPr>
        <w:tc>
          <w:tcPr>
            <w:tcW w:w="10490" w:type="dxa"/>
            <w:gridSpan w:val="2"/>
            <w:tcBorders>
              <w:bottom w:val="single" w:sz="4" w:space="0" w:color="0054A6"/>
            </w:tcBorders>
            <w:shd w:val="clear" w:color="auto" w:fill="0054A6"/>
          </w:tcPr>
          <w:p w:rsidR="0087100D" w:rsidRPr="009E0BCD" w:rsidRDefault="0087100D" w:rsidP="00FE362C">
            <w:pPr>
              <w:spacing w:after="60"/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color w:val="FFFFFF"/>
                <w:sz w:val="22"/>
                <w:szCs w:val="22"/>
              </w:rPr>
              <w:lastRenderedPageBreak/>
              <w:t>Example</w:t>
            </w:r>
          </w:p>
        </w:tc>
      </w:tr>
      <w:tr w:rsidR="00AE56B5" w:rsidRPr="0015314E" w:rsidTr="00AE56B5">
        <w:trPr>
          <w:cantSplit/>
          <w:trHeight w:val="136"/>
        </w:trPr>
        <w:tc>
          <w:tcPr>
            <w:tcW w:w="5245" w:type="dxa"/>
            <w:tcBorders>
              <w:top w:val="single" w:sz="4" w:space="0" w:color="0054A6"/>
              <w:bottom w:val="single" w:sz="4" w:space="0" w:color="0054A6"/>
              <w:right w:val="single" w:sz="4" w:space="0" w:color="0085B4"/>
            </w:tcBorders>
            <w:shd w:val="clear" w:color="auto" w:fill="auto"/>
          </w:tcPr>
          <w:p w:rsidR="00AE56B5" w:rsidRPr="0015314E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Current Arrears</w:t>
            </w:r>
          </w:p>
        </w:tc>
        <w:tc>
          <w:tcPr>
            <w:tcW w:w="5245" w:type="dxa"/>
            <w:tcBorders>
              <w:top w:val="single" w:sz="4" w:space="0" w:color="0054A6"/>
              <w:left w:val="single" w:sz="4" w:space="0" w:color="0085B4"/>
              <w:bottom w:val="single" w:sz="4" w:space="0" w:color="0054A6"/>
            </w:tcBorders>
            <w:shd w:val="clear" w:color="auto" w:fill="auto"/>
          </w:tcPr>
          <w:p w:rsidR="00AE56B5" w:rsidRPr="0015314E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$500</w:t>
            </w:r>
          </w:p>
        </w:tc>
      </w:tr>
      <w:tr w:rsidR="00AE56B5" w:rsidRPr="0015314E" w:rsidTr="00AE56B5">
        <w:trPr>
          <w:cantSplit/>
          <w:trHeight w:val="136"/>
        </w:trPr>
        <w:tc>
          <w:tcPr>
            <w:tcW w:w="5245" w:type="dxa"/>
            <w:tcBorders>
              <w:top w:val="single" w:sz="4" w:space="0" w:color="0054A6"/>
              <w:bottom w:val="single" w:sz="4" w:space="0" w:color="0054A6"/>
              <w:right w:val="single" w:sz="4" w:space="0" w:color="0085B4"/>
            </w:tcBorders>
            <w:shd w:val="clear" w:color="auto" w:fill="auto"/>
          </w:tcPr>
          <w:p w:rsidR="00AE56B5" w:rsidRPr="0015314E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Remaining amount for Current Financial Year</w:t>
            </w:r>
          </w:p>
        </w:tc>
        <w:tc>
          <w:tcPr>
            <w:tcW w:w="5245" w:type="dxa"/>
            <w:tcBorders>
              <w:top w:val="single" w:sz="4" w:space="0" w:color="0054A6"/>
              <w:left w:val="single" w:sz="4" w:space="0" w:color="0085B4"/>
              <w:bottom w:val="single" w:sz="4" w:space="0" w:color="0054A6"/>
            </w:tcBorders>
            <w:shd w:val="clear" w:color="auto" w:fill="auto"/>
          </w:tcPr>
          <w:p w:rsidR="00AE56B5" w:rsidRPr="0015314E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$1500</w:t>
            </w:r>
          </w:p>
        </w:tc>
      </w:tr>
      <w:tr w:rsidR="00AE56B5" w:rsidRPr="0015314E" w:rsidTr="00AE56B5">
        <w:trPr>
          <w:cantSplit/>
          <w:trHeight w:val="136"/>
        </w:trPr>
        <w:tc>
          <w:tcPr>
            <w:tcW w:w="5245" w:type="dxa"/>
            <w:tcBorders>
              <w:top w:val="single" w:sz="4" w:space="0" w:color="0054A6"/>
              <w:bottom w:val="single" w:sz="4" w:space="0" w:color="0054A6"/>
              <w:right w:val="single" w:sz="4" w:space="0" w:color="0085B4"/>
            </w:tcBorders>
            <w:shd w:val="clear" w:color="auto" w:fill="auto"/>
          </w:tcPr>
          <w:p w:rsidR="00AE56B5" w:rsidRDefault="00AE56B5" w:rsidP="00AE56B5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Total outstanding</w:t>
            </w:r>
          </w:p>
        </w:tc>
        <w:tc>
          <w:tcPr>
            <w:tcW w:w="5245" w:type="dxa"/>
            <w:tcBorders>
              <w:top w:val="single" w:sz="4" w:space="0" w:color="0054A6"/>
              <w:left w:val="single" w:sz="4" w:space="0" w:color="0085B4"/>
              <w:bottom w:val="single" w:sz="4" w:space="0" w:color="0054A6"/>
            </w:tcBorders>
            <w:shd w:val="clear" w:color="auto" w:fill="auto"/>
          </w:tcPr>
          <w:p w:rsidR="00AE56B5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$2000</w:t>
            </w:r>
          </w:p>
        </w:tc>
      </w:tr>
      <w:tr w:rsidR="00AE56B5" w:rsidRPr="0015314E" w:rsidTr="00F612F1">
        <w:trPr>
          <w:cantSplit/>
          <w:trHeight w:val="136"/>
        </w:trPr>
        <w:tc>
          <w:tcPr>
            <w:tcW w:w="10490" w:type="dxa"/>
            <w:gridSpan w:val="2"/>
            <w:tcBorders>
              <w:top w:val="single" w:sz="4" w:space="0" w:color="0054A6"/>
              <w:bottom w:val="single" w:sz="4" w:space="0" w:color="65B2FF"/>
            </w:tcBorders>
            <w:shd w:val="clear" w:color="auto" w:fill="C5E2FF"/>
          </w:tcPr>
          <w:p w:rsidR="00AE56B5" w:rsidRDefault="00AE56B5" w:rsidP="00FE362C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Divide by remaining number of fortnights for the financial year</w:t>
            </w:r>
          </w:p>
          <w:p w:rsidR="00AE56B5" w:rsidRDefault="00AE56B5" w:rsidP="00AE56B5">
            <w:pPr>
              <w:pStyle w:val="norm10plus"/>
              <w:widowControl/>
              <w:overflowPunct w:val="0"/>
              <w:spacing w:before="0" w:after="60"/>
              <w:jc w:val="left"/>
              <w:textAlignment w:val="baseline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$2000 ÷ 16 = $125 per fortnight</w:t>
            </w:r>
          </w:p>
        </w:tc>
      </w:tr>
    </w:tbl>
    <w:p w:rsidR="0087100D" w:rsidRPr="009E0BCD" w:rsidRDefault="0087100D">
      <w:pPr>
        <w:rPr>
          <w:rFonts w:ascii="Century Gothic" w:hAnsi="Century Gothic"/>
        </w:rPr>
      </w:pPr>
    </w:p>
    <w:sectPr w:rsidR="0087100D" w:rsidRPr="009E0BCD" w:rsidSect="00857D4D">
      <w:headerReference w:type="default" r:id="rId9"/>
      <w:footerReference w:type="default" r:id="rId10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B3" w:rsidRDefault="001347B3" w:rsidP="004300F7">
      <w:r>
        <w:separator/>
      </w:r>
    </w:p>
  </w:endnote>
  <w:endnote w:type="continuationSeparator" w:id="0">
    <w:p w:rsidR="001347B3" w:rsidRDefault="001347B3" w:rsidP="0043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8" w:rsidRPr="00397768" w:rsidRDefault="003B4C49" w:rsidP="00397768">
    <w:pPr>
      <w:pStyle w:val="Footer"/>
      <w:pBdr>
        <w:top w:val="dotted" w:sz="4" w:space="1" w:color="0054A6"/>
      </w:pBdr>
    </w:pPr>
    <w:r>
      <w:rPr>
        <w:rFonts w:ascii="Century Gothic" w:hAnsi="Century Gothic"/>
        <w:color w:val="0054A6"/>
        <w:sz w:val="18"/>
        <w:szCs w:val="18"/>
        <w:lang w:val="en-US"/>
      </w:rPr>
      <w:t>F</w:t>
    </w:r>
    <w:r w:rsidR="00FE6FF3">
      <w:rPr>
        <w:rFonts w:ascii="Century Gothic" w:hAnsi="Century Gothic"/>
        <w:color w:val="0054A6"/>
        <w:sz w:val="18"/>
        <w:szCs w:val="18"/>
        <w:lang w:val="en-US"/>
      </w:rPr>
      <w:t xml:space="preserve"> FORM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</w:t>
    </w:r>
    <w:r w:rsidR="00FE6FF3">
      <w:rPr>
        <w:rFonts w:ascii="Century Gothic" w:hAnsi="Century Gothic"/>
        <w:b/>
        <w:color w:val="0054A6"/>
        <w:sz w:val="18"/>
        <w:szCs w:val="18"/>
        <w:lang w:val="en-US"/>
      </w:rPr>
      <w:t>746112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 xml:space="preserve"> – </w:t>
    </w:r>
    <w:r>
      <w:rPr>
        <w:rFonts w:ascii="Century Gothic" w:hAnsi="Century Gothic"/>
        <w:color w:val="0054A6"/>
        <w:sz w:val="18"/>
        <w:szCs w:val="18"/>
        <w:lang w:val="en-US"/>
      </w:rPr>
      <w:t xml:space="preserve">Rates Payment </w:t>
    </w:r>
    <w:r w:rsidR="00831DB4">
      <w:rPr>
        <w:rFonts w:ascii="Century Gothic" w:hAnsi="Century Gothic"/>
        <w:color w:val="0054A6"/>
        <w:sz w:val="18"/>
        <w:szCs w:val="18"/>
        <w:lang w:val="en-US"/>
      </w:rPr>
      <w:t>Arrangement</w:t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ab/>
    </w:r>
    <w:r w:rsidR="00397768" w:rsidRPr="00397768">
      <w:rPr>
        <w:rFonts w:ascii="Century Gothic" w:hAnsi="Century Gothic"/>
        <w:color w:val="0054A6"/>
        <w:sz w:val="18"/>
        <w:szCs w:val="18"/>
        <w:lang w:val="en-US"/>
      </w:rPr>
      <w:tab/>
    </w:r>
    <w:sdt>
      <w:sdtPr>
        <w:rPr>
          <w:rFonts w:ascii="Century Gothic" w:hAnsi="Century Gothic"/>
          <w:color w:val="0054A6"/>
          <w:sz w:val="18"/>
          <w:szCs w:val="18"/>
        </w:rPr>
        <w:id w:val="-34353290"/>
        <w:docPartObj>
          <w:docPartGallery w:val="Page Numbers (Bottom of Page)"/>
          <w:docPartUnique/>
        </w:docPartObj>
      </w:sdtPr>
      <w:sdtEndPr>
        <w:rPr>
          <w:rFonts w:ascii="Arial" w:hAnsi="Arial"/>
          <w:noProof/>
          <w:color w:val="auto"/>
          <w:sz w:val="20"/>
          <w:szCs w:val="20"/>
        </w:rPr>
      </w:sdtEndPr>
      <w:sdtContent>
        <w:r w:rsidR="00BE257C">
          <w:rPr>
            <w:rFonts w:ascii="Century Gothic" w:hAnsi="Century Gothic"/>
            <w:color w:val="0054A6"/>
            <w:sz w:val="18"/>
            <w:szCs w:val="18"/>
          </w:rPr>
          <w:tab/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 </w:t>
        </w:r>
        <w:r w:rsidR="00397768">
          <w:rPr>
            <w:rFonts w:ascii="Century Gothic" w:hAnsi="Century Gothic"/>
            <w:color w:val="0054A6"/>
            <w:sz w:val="18"/>
            <w:szCs w:val="18"/>
          </w:rPr>
          <w:t xml:space="preserve">  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t xml:space="preserve">Page | </w: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fldChar w:fldCharType="begin"/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instrText xml:space="preserve"> PAGE   \* MERGEFORMAT </w:instrText>
        </w:r>
        <w:r w:rsidR="00397768" w:rsidRPr="00397768">
          <w:rPr>
            <w:rFonts w:ascii="Century Gothic" w:hAnsi="Century Gothic"/>
            <w:color w:val="0054A6"/>
            <w:sz w:val="18"/>
            <w:szCs w:val="18"/>
          </w:rPr>
          <w:fldChar w:fldCharType="separate"/>
        </w:r>
        <w:r w:rsidR="00255865">
          <w:rPr>
            <w:rFonts w:ascii="Century Gothic" w:hAnsi="Century Gothic"/>
            <w:noProof/>
            <w:color w:val="0054A6"/>
            <w:sz w:val="18"/>
            <w:szCs w:val="18"/>
          </w:rPr>
          <w:t>2</w:t>
        </w:r>
        <w:r w:rsidR="00397768" w:rsidRPr="00397768">
          <w:rPr>
            <w:rFonts w:ascii="Century Gothic" w:hAnsi="Century Gothic"/>
            <w:noProof/>
            <w:color w:val="0054A6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B3" w:rsidRDefault="001347B3" w:rsidP="004300F7">
      <w:r>
        <w:separator/>
      </w:r>
    </w:p>
  </w:footnote>
  <w:footnote w:type="continuationSeparator" w:id="0">
    <w:p w:rsidR="001347B3" w:rsidRDefault="001347B3" w:rsidP="00430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0F7" w:rsidRDefault="00857D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DF0C068" wp14:editId="08121660">
          <wp:simplePos x="0" y="0"/>
          <wp:positionH relativeFrom="column">
            <wp:posOffset>113030</wp:posOffset>
          </wp:positionH>
          <wp:positionV relativeFrom="paragraph">
            <wp:posOffset>-228600</wp:posOffset>
          </wp:positionV>
          <wp:extent cx="857250" cy="55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MB_NEW_RGB_scree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38F10404" wp14:editId="1133EE90">
          <wp:simplePos x="0" y="0"/>
          <wp:positionH relativeFrom="column">
            <wp:posOffset>112547</wp:posOffset>
          </wp:positionH>
          <wp:positionV relativeFrom="paragraph">
            <wp:posOffset>-240181</wp:posOffset>
          </wp:positionV>
          <wp:extent cx="6652895" cy="7708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ternal Form Header 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9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0F7" w:rsidRDefault="003B4C4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09CD1F" wp14:editId="6F0EE392">
              <wp:simplePos x="0" y="0"/>
              <wp:positionH relativeFrom="column">
                <wp:posOffset>2266315</wp:posOffset>
              </wp:positionH>
              <wp:positionV relativeFrom="paragraph">
                <wp:posOffset>28740</wp:posOffset>
              </wp:positionV>
              <wp:extent cx="4506595" cy="1403985"/>
              <wp:effectExtent l="0" t="0" r="0" b="571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65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0F7" w:rsidRPr="00461EF9" w:rsidRDefault="003B4C49" w:rsidP="007E2218">
                          <w:pPr>
                            <w:pStyle w:val="NoSpacing"/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RATES PAYMENT</w:t>
                          </w:r>
                          <w:r w:rsidR="00C367A9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 xml:space="preserve"> ARRANGEMENT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C09CD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8.45pt;margin-top:2.25pt;width:354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" filled="f" stroked="f">
              <v:textbox style="mso-fit-shape-to-text:t">
                <w:txbxContent>
                  <w:p w:rsidR="004300F7" w:rsidRPr="00461EF9" w:rsidRDefault="003B4C49" w:rsidP="007E2218">
                    <w:pPr>
                      <w:pStyle w:val="NoSpacing"/>
                      <w:jc w:val="right"/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>RATES PAYMENT</w:t>
                    </w:r>
                    <w:r w:rsidR="00C367A9">
                      <w:rPr>
                        <w:rFonts w:ascii="Century Gothic" w:hAnsi="Century Gothic"/>
                        <w:b/>
                        <w:color w:val="FFFFFF" w:themeColor="background1"/>
                        <w:sz w:val="28"/>
                        <w:szCs w:val="28"/>
                        <w:lang w:val="en-US"/>
                      </w:rPr>
                      <w:t xml:space="preserve"> ARRANGEMENT </w:t>
                    </w:r>
                  </w:p>
                </w:txbxContent>
              </v:textbox>
            </v:shape>
          </w:pict>
        </mc:Fallback>
      </mc:AlternateContent>
    </w:r>
  </w:p>
  <w:p w:rsidR="004300F7" w:rsidRDefault="004300F7">
    <w:pPr>
      <w:pStyle w:val="Header"/>
    </w:pPr>
    <w:r w:rsidRPr="0088738E">
      <w:rPr>
        <w:rFonts w:ascii="Century Gothic" w:hAnsi="Century Gothic"/>
        <w:noProof/>
        <w:color w:val="0054A6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44F214D" wp14:editId="4ABD6C5A">
              <wp:simplePos x="0" y="0"/>
              <wp:positionH relativeFrom="column">
                <wp:posOffset>-8890</wp:posOffset>
              </wp:positionH>
              <wp:positionV relativeFrom="paragraph">
                <wp:posOffset>90412</wp:posOffset>
              </wp:positionV>
              <wp:extent cx="6886575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0F7" w:rsidRPr="003B1CFF" w:rsidRDefault="004300F7" w:rsidP="004300F7">
                          <w:pPr>
                            <w:pStyle w:val="Header"/>
                            <w:tabs>
                              <w:tab w:val="clear" w:pos="9026"/>
                              <w:tab w:val="right" w:pos="10065"/>
                            </w:tabs>
                            <w:jc w:val="center"/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</w:pPr>
                          <w:r w:rsidRPr="003B1CFF"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  <w:t xml:space="preserve">Local Government Centre 2 Seventh Street Murray Bridge SA 5253 Phone 08 8539 1100 Fax 08 8532 2766 </w:t>
                          </w:r>
                          <w:hyperlink r:id="rId3" w:history="1">
                            <w:r w:rsidRPr="003B1CFF">
                              <w:rPr>
                                <w:rStyle w:val="Hyperlink"/>
                                <w:rFonts w:ascii="Century Gothic" w:hAnsi="Century Gothic"/>
                                <w:color w:val="0054A6"/>
                                <w:sz w:val="13"/>
                                <w:szCs w:val="13"/>
                              </w:rPr>
                              <w:t>council@murraybridge.sa.gov.au</w:t>
                            </w:r>
                          </w:hyperlink>
                          <w:r w:rsidRPr="003B1CFF">
                            <w:rPr>
                              <w:rFonts w:ascii="Century Gothic" w:hAnsi="Century Gothic"/>
                              <w:color w:val="0054A6"/>
                              <w:sz w:val="13"/>
                              <w:szCs w:val="13"/>
                            </w:rPr>
                            <w:t xml:space="preserve"> www.murraybridge.sa.gov.au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44F214D" id="_x0000_s1027" type="#_x0000_t202" style="position:absolute;left:0;text-align:left;margin-left:-.7pt;margin-top:7.1pt;width:542.2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" filled="f" stroked="f">
              <v:textbox style="mso-fit-shape-to-text:t">
                <w:txbxContent>
                  <w:p w:rsidR="004300F7" w:rsidRPr="003B1CFF" w:rsidRDefault="004300F7" w:rsidP="004300F7">
                    <w:pPr>
                      <w:pStyle w:val="Header"/>
                      <w:tabs>
                        <w:tab w:val="clear" w:pos="9026"/>
                        <w:tab w:val="right" w:pos="10065"/>
                      </w:tabs>
                      <w:jc w:val="center"/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</w:pPr>
                    <w:r w:rsidRPr="003B1CFF"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  <w:t xml:space="preserve">Local Government Centre 2 Seventh Street Murray Bridge SA 5253 Phone 08 8539 1100 Fax 08 8532 2766 </w:t>
                    </w:r>
                    <w:hyperlink r:id="rId4" w:history="1">
                      <w:r w:rsidRPr="003B1CFF">
                        <w:rPr>
                          <w:rStyle w:val="Hyperlink"/>
                          <w:rFonts w:ascii="Century Gothic" w:hAnsi="Century Gothic"/>
                          <w:color w:val="0054A6"/>
                          <w:sz w:val="13"/>
                          <w:szCs w:val="13"/>
                        </w:rPr>
                        <w:t>council@murraybridge.sa.gov.au</w:t>
                      </w:r>
                    </w:hyperlink>
                    <w:r w:rsidRPr="003B1CFF">
                      <w:rPr>
                        <w:rFonts w:ascii="Century Gothic" w:hAnsi="Century Gothic"/>
                        <w:color w:val="0054A6"/>
                        <w:sz w:val="13"/>
                        <w:szCs w:val="13"/>
                      </w:rPr>
                      <w:t xml:space="preserve"> www.murraybridge.sa.gov.au</w:t>
                    </w:r>
                  </w:p>
                </w:txbxContent>
              </v:textbox>
            </v:shape>
          </w:pict>
        </mc:Fallback>
      </mc:AlternateContent>
    </w:r>
  </w:p>
  <w:p w:rsidR="004300F7" w:rsidRDefault="00430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0A78"/>
    <w:multiLevelType w:val="hybridMultilevel"/>
    <w:tmpl w:val="D780DF72"/>
    <w:lvl w:ilvl="0" w:tplc="6FD6CC7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273D7"/>
    <w:multiLevelType w:val="hybridMultilevel"/>
    <w:tmpl w:val="3BEE7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43C2C"/>
    <w:multiLevelType w:val="hybridMultilevel"/>
    <w:tmpl w:val="B6406ACE"/>
    <w:lvl w:ilvl="0" w:tplc="07268D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968E1"/>
    <w:multiLevelType w:val="hybridMultilevel"/>
    <w:tmpl w:val="3BEE79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F7"/>
    <w:rsid w:val="00015834"/>
    <w:rsid w:val="00017C95"/>
    <w:rsid w:val="00050417"/>
    <w:rsid w:val="000B4626"/>
    <w:rsid w:val="000C21EF"/>
    <w:rsid w:val="001347B3"/>
    <w:rsid w:val="0015314E"/>
    <w:rsid w:val="00172FAE"/>
    <w:rsid w:val="00177E38"/>
    <w:rsid w:val="001A04B4"/>
    <w:rsid w:val="001A2E2B"/>
    <w:rsid w:val="001A7744"/>
    <w:rsid w:val="001C02BC"/>
    <w:rsid w:val="001C48AF"/>
    <w:rsid w:val="001D1F48"/>
    <w:rsid w:val="00200077"/>
    <w:rsid w:val="0022529C"/>
    <w:rsid w:val="00255865"/>
    <w:rsid w:val="002B45A2"/>
    <w:rsid w:val="002E054C"/>
    <w:rsid w:val="0036536A"/>
    <w:rsid w:val="003670C4"/>
    <w:rsid w:val="00397768"/>
    <w:rsid w:val="003B1CFF"/>
    <w:rsid w:val="003B4C49"/>
    <w:rsid w:val="003D32FC"/>
    <w:rsid w:val="004300F7"/>
    <w:rsid w:val="00430E46"/>
    <w:rsid w:val="00461EF9"/>
    <w:rsid w:val="00483295"/>
    <w:rsid w:val="00577D2D"/>
    <w:rsid w:val="00591E52"/>
    <w:rsid w:val="005A5B15"/>
    <w:rsid w:val="005B1A3A"/>
    <w:rsid w:val="005C4AA3"/>
    <w:rsid w:val="006657EE"/>
    <w:rsid w:val="00667865"/>
    <w:rsid w:val="00672860"/>
    <w:rsid w:val="006C2997"/>
    <w:rsid w:val="0070512C"/>
    <w:rsid w:val="00732CC9"/>
    <w:rsid w:val="0074581F"/>
    <w:rsid w:val="007B3D14"/>
    <w:rsid w:val="007C0979"/>
    <w:rsid w:val="007D3BE3"/>
    <w:rsid w:val="007E2218"/>
    <w:rsid w:val="008165CE"/>
    <w:rsid w:val="00831DB4"/>
    <w:rsid w:val="00843BA4"/>
    <w:rsid w:val="00857D4D"/>
    <w:rsid w:val="0087100D"/>
    <w:rsid w:val="00880070"/>
    <w:rsid w:val="009E0BCD"/>
    <w:rsid w:val="00A364EF"/>
    <w:rsid w:val="00A55B41"/>
    <w:rsid w:val="00A927E1"/>
    <w:rsid w:val="00A9434F"/>
    <w:rsid w:val="00AD3941"/>
    <w:rsid w:val="00AE56B5"/>
    <w:rsid w:val="00B02E6F"/>
    <w:rsid w:val="00B04899"/>
    <w:rsid w:val="00B72F6D"/>
    <w:rsid w:val="00B824A6"/>
    <w:rsid w:val="00BC66B9"/>
    <w:rsid w:val="00BE257C"/>
    <w:rsid w:val="00C367A9"/>
    <w:rsid w:val="00C7127D"/>
    <w:rsid w:val="00CD09BD"/>
    <w:rsid w:val="00D418C7"/>
    <w:rsid w:val="00D5690A"/>
    <w:rsid w:val="00D900BE"/>
    <w:rsid w:val="00DA5601"/>
    <w:rsid w:val="00E22689"/>
    <w:rsid w:val="00EC7CA3"/>
    <w:rsid w:val="00F34FB0"/>
    <w:rsid w:val="00FE5A8E"/>
    <w:rsid w:val="00FE6FF3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D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F7"/>
  </w:style>
  <w:style w:type="paragraph" w:styleId="Footer">
    <w:name w:val="footer"/>
    <w:basedOn w:val="Normal"/>
    <w:link w:val="Foot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F7"/>
  </w:style>
  <w:style w:type="paragraph" w:styleId="BalloonText">
    <w:name w:val="Balloon Text"/>
    <w:basedOn w:val="Normal"/>
    <w:link w:val="BalloonTextChar"/>
    <w:uiPriority w:val="99"/>
    <w:semiHidden/>
    <w:unhideWhenUsed/>
    <w:rsid w:val="0043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0F7"/>
    <w:rPr>
      <w:color w:val="0000FF" w:themeColor="hyperlink"/>
      <w:u w:val="single"/>
    </w:rPr>
  </w:style>
  <w:style w:type="paragraph" w:customStyle="1" w:styleId="formtext">
    <w:name w:val="formtext"/>
    <w:basedOn w:val="Normal"/>
    <w:rsid w:val="00857D4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857D4D"/>
    <w:pPr>
      <w:widowControl w:val="0"/>
      <w:overflowPunct/>
      <w:spacing w:after="240"/>
      <w:textAlignment w:val="auto"/>
    </w:pPr>
  </w:style>
  <w:style w:type="character" w:styleId="Strong">
    <w:name w:val="Strong"/>
    <w:basedOn w:val="DefaultParagraphFont"/>
    <w:qFormat/>
    <w:rsid w:val="00857D4D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90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D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F7"/>
  </w:style>
  <w:style w:type="paragraph" w:styleId="Footer">
    <w:name w:val="footer"/>
    <w:basedOn w:val="Normal"/>
    <w:link w:val="FooterChar"/>
    <w:uiPriority w:val="99"/>
    <w:unhideWhenUsed/>
    <w:rsid w:val="00430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F7"/>
  </w:style>
  <w:style w:type="paragraph" w:styleId="BalloonText">
    <w:name w:val="Balloon Text"/>
    <w:basedOn w:val="Normal"/>
    <w:link w:val="BalloonTextChar"/>
    <w:uiPriority w:val="99"/>
    <w:semiHidden/>
    <w:unhideWhenUsed/>
    <w:rsid w:val="00430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00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0F7"/>
    <w:rPr>
      <w:color w:val="0000FF" w:themeColor="hyperlink"/>
      <w:u w:val="single"/>
    </w:rPr>
  </w:style>
  <w:style w:type="paragraph" w:customStyle="1" w:styleId="formtext">
    <w:name w:val="formtext"/>
    <w:basedOn w:val="Normal"/>
    <w:rsid w:val="00857D4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857D4D"/>
    <w:pPr>
      <w:widowControl w:val="0"/>
      <w:overflowPunct/>
      <w:spacing w:after="240"/>
      <w:textAlignment w:val="auto"/>
    </w:pPr>
  </w:style>
  <w:style w:type="character" w:styleId="Strong">
    <w:name w:val="Strong"/>
    <w:basedOn w:val="DefaultParagraphFont"/>
    <w:qFormat/>
    <w:rsid w:val="00857D4D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D9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uncil@murraybridge.sa.gov.a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council@murraybridg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4C97-1F8E-44AF-90A4-1A017BD0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jennifersmith</dc:creator>
  <cp:lastModifiedBy>Jodie Hagger</cp:lastModifiedBy>
  <cp:revision>2</cp:revision>
  <cp:lastPrinted>2019-10-30T04:25:00Z</cp:lastPrinted>
  <dcterms:created xsi:type="dcterms:W3CDTF">2019-10-30T23:02:00Z</dcterms:created>
  <dcterms:modified xsi:type="dcterms:W3CDTF">2019-10-30T23:02:00Z</dcterms:modified>
</cp:coreProperties>
</file>